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410"/>
        <w:gridCol w:w="3499"/>
        <w:gridCol w:w="1366"/>
      </w:tblGrid>
      <w:tr w:rsidR="00ED2917" w:rsidRPr="00305BF7" w:rsidTr="00ED2917">
        <w:trPr>
          <w:trHeight w:val="851"/>
        </w:trPr>
        <w:tc>
          <w:tcPr>
            <w:tcW w:w="934" w:type="pct"/>
            <w:vMerge w:val="restart"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  <w:lang w:val="en-US"/>
              </w:rPr>
            </w:pPr>
          </w:p>
          <w:p w:rsidR="00ED2917" w:rsidRPr="00305BF7" w:rsidRDefault="00ED2917" w:rsidP="00C616A5">
            <w:pPr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pacing w:val="20"/>
                <w:w w:val="110"/>
                <w:sz w:val="20"/>
                <w:szCs w:val="20"/>
              </w:rPr>
              <w:drawing>
                <wp:inline distT="0" distB="0" distL="0" distR="0">
                  <wp:extent cx="1304925" cy="866775"/>
                  <wp:effectExtent l="19050" t="0" r="9525" b="0"/>
                  <wp:docPr id="7" name="Рисунок 7" descr="Х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  <w:gridSpan w:val="2"/>
          </w:tcPr>
          <w:p w:rsidR="00ED2917" w:rsidRPr="00147ADB" w:rsidRDefault="00ED2917" w:rsidP="00C616A5">
            <w:pPr>
              <w:jc w:val="center"/>
              <w:rPr>
                <w:spacing w:val="20"/>
                <w:sz w:val="22"/>
                <w:szCs w:val="22"/>
              </w:rPr>
            </w:pPr>
            <w:r w:rsidRPr="00147ADB">
              <w:rPr>
                <w:spacing w:val="20"/>
                <w:sz w:val="22"/>
                <w:szCs w:val="22"/>
              </w:rPr>
              <w:t>ОТКРЫТОЕ АКЦИОНЕРНОЕ ОБЩЕСТВО</w:t>
            </w:r>
          </w:p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38"/>
                <w:szCs w:val="38"/>
              </w:rPr>
            </w:pPr>
            <w:r w:rsidRPr="00147ADB">
              <w:rPr>
                <w:b/>
                <w:spacing w:val="20"/>
                <w:w w:val="110"/>
                <w:sz w:val="38"/>
                <w:szCs w:val="38"/>
              </w:rPr>
              <w:t>«ХАНТЫМАНСИЙСКГЕОФИЗИКА»</w:t>
            </w:r>
          </w:p>
          <w:p w:rsidR="00ED2917" w:rsidRPr="00147ADB" w:rsidRDefault="00ED2917" w:rsidP="00314432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  <w:r w:rsidRPr="00147ADB">
              <w:rPr>
                <w:b/>
                <w:spacing w:val="20"/>
                <w:w w:val="110"/>
                <w:sz w:val="20"/>
                <w:szCs w:val="20"/>
              </w:rPr>
              <w:t>ИНН 8601001356  ОГРН 1028600508628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vMerge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</w:p>
        </w:tc>
        <w:tc>
          <w:tcPr>
            <w:tcW w:w="1933" w:type="pct"/>
          </w:tcPr>
          <w:p w:rsidR="00ED2917" w:rsidRPr="00147ADB" w:rsidRDefault="00ED2917" w:rsidP="00ED2917">
            <w:pPr>
              <w:spacing w:before="200" w:line="192" w:lineRule="auto"/>
              <w:ind w:left="567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628002, Ханты-Мансийский АО – Югра,</w:t>
            </w:r>
          </w:p>
          <w:p w:rsidR="00ED2917" w:rsidRPr="00147ADB" w:rsidRDefault="00ED2917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147ADB">
              <w:rPr>
                <w:sz w:val="18"/>
                <w:szCs w:val="18"/>
              </w:rPr>
              <w:t>г</w:t>
            </w:r>
            <w:proofErr w:type="gramStart"/>
            <w:r w:rsidRPr="00147ADB">
              <w:rPr>
                <w:sz w:val="18"/>
                <w:szCs w:val="18"/>
              </w:rPr>
              <w:t>.Х</w:t>
            </w:r>
            <w:proofErr w:type="gramEnd"/>
            <w:r w:rsidRPr="00147ADB">
              <w:rPr>
                <w:sz w:val="18"/>
                <w:szCs w:val="18"/>
              </w:rPr>
              <w:t>анты-Мансийск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proofErr w:type="spellStart"/>
            <w:r w:rsidRPr="00147ADB">
              <w:rPr>
                <w:sz w:val="18"/>
                <w:szCs w:val="18"/>
              </w:rPr>
              <w:t>ул.Сутормина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r w:rsidR="00F85470" w:rsidRPr="00F85470">
              <w:rPr>
                <w:sz w:val="18"/>
                <w:szCs w:val="18"/>
              </w:rPr>
              <w:t>29</w:t>
            </w:r>
            <w:r w:rsidRPr="00147ADB">
              <w:rPr>
                <w:sz w:val="18"/>
                <w:szCs w:val="18"/>
              </w:rPr>
              <w:t>.</w:t>
            </w:r>
          </w:p>
          <w:p w:rsidR="00ED2917" w:rsidRPr="00147ADB" w:rsidRDefault="002C73B5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C73B5">
              <w:rPr>
                <w:sz w:val="18"/>
                <w:szCs w:val="18"/>
                <w:lang w:val="en-US"/>
              </w:rPr>
              <w:t>gseis.ru</w:t>
            </w:r>
          </w:p>
        </w:tc>
        <w:tc>
          <w:tcPr>
            <w:tcW w:w="1534" w:type="pct"/>
          </w:tcPr>
          <w:p w:rsidR="00ED2917" w:rsidRPr="00147ADB" w:rsidRDefault="00ED2917" w:rsidP="002C73B5">
            <w:pPr>
              <w:spacing w:before="200" w:line="192" w:lineRule="auto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Телефон: (</w:t>
            </w:r>
            <w:r w:rsidR="002C73B5">
              <w:rPr>
                <w:sz w:val="18"/>
                <w:szCs w:val="18"/>
              </w:rPr>
              <w:t>3452</w:t>
            </w:r>
            <w:r w:rsidRPr="00147ADB">
              <w:rPr>
                <w:sz w:val="18"/>
                <w:szCs w:val="18"/>
              </w:rPr>
              <w:t xml:space="preserve">) </w:t>
            </w:r>
            <w:r w:rsidR="002C73B5">
              <w:rPr>
                <w:sz w:val="18"/>
                <w:szCs w:val="18"/>
              </w:rPr>
              <w:t>53-25-00 доб. 75532, 75500</w:t>
            </w:r>
          </w:p>
          <w:p w:rsidR="002C73B5" w:rsidRDefault="002C73B5" w:rsidP="00ED291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:rsidR="00ED2917" w:rsidRPr="002C73B5" w:rsidRDefault="00ED2917" w:rsidP="00ED2917">
            <w:pPr>
              <w:spacing w:line="192" w:lineRule="auto"/>
              <w:jc w:val="both"/>
              <w:rPr>
                <w:spacing w:val="20"/>
                <w:w w:val="110"/>
                <w:sz w:val="18"/>
                <w:szCs w:val="18"/>
              </w:rPr>
            </w:pP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  <w:tc>
          <w:tcPr>
            <w:tcW w:w="1933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</w:tr>
    </w:tbl>
    <w:p w:rsidR="00E95392" w:rsidRDefault="00E95392" w:rsidP="00E95392">
      <w:pPr>
        <w:ind w:left="-952"/>
        <w:rPr>
          <w:rFonts w:ascii="Calibri" w:hAnsi="Calibri" w:cs="Arial"/>
          <w:b/>
          <w:sz w:val="22"/>
          <w:szCs w:val="22"/>
        </w:rPr>
      </w:pPr>
    </w:p>
    <w:p w:rsidR="008D3338" w:rsidRPr="00253E26" w:rsidRDefault="008D3338" w:rsidP="00F85470">
      <w:pPr>
        <w:ind w:left="-952"/>
        <w:jc w:val="center"/>
        <w:rPr>
          <w:rFonts w:ascii="Calibri" w:hAnsi="Calibri" w:cs="Arial"/>
          <w:b/>
          <w:sz w:val="22"/>
          <w:szCs w:val="22"/>
        </w:rPr>
      </w:pPr>
    </w:p>
    <w:p w:rsidR="002B00C3" w:rsidRPr="000D1E11" w:rsidRDefault="002B00C3" w:rsidP="002B00C3">
      <w:pPr>
        <w:pStyle w:val="5"/>
        <w:jc w:val="center"/>
        <w:rPr>
          <w:i w:val="0"/>
          <w:sz w:val="21"/>
          <w:szCs w:val="21"/>
        </w:rPr>
      </w:pPr>
      <w:r w:rsidRPr="000D1E11">
        <w:rPr>
          <w:i w:val="0"/>
          <w:sz w:val="21"/>
          <w:szCs w:val="21"/>
        </w:rPr>
        <w:t>СООБЩЕНИЕ</w:t>
      </w:r>
    </w:p>
    <w:p w:rsidR="002B00C3" w:rsidRPr="000D1E11" w:rsidRDefault="002B00C3" w:rsidP="002B00C3">
      <w:pPr>
        <w:pStyle w:val="5"/>
        <w:jc w:val="center"/>
        <w:rPr>
          <w:i w:val="0"/>
          <w:sz w:val="21"/>
          <w:szCs w:val="21"/>
        </w:rPr>
      </w:pPr>
      <w:r w:rsidRPr="000D1E11">
        <w:rPr>
          <w:i w:val="0"/>
          <w:sz w:val="21"/>
          <w:szCs w:val="21"/>
        </w:rPr>
        <w:t xml:space="preserve">о проведении </w:t>
      </w:r>
      <w:r w:rsidR="000D1E11" w:rsidRPr="000D1E11">
        <w:rPr>
          <w:i w:val="0"/>
          <w:sz w:val="21"/>
          <w:szCs w:val="21"/>
        </w:rPr>
        <w:t>внеочередного</w:t>
      </w:r>
      <w:r w:rsidRPr="000D1E11">
        <w:rPr>
          <w:i w:val="0"/>
          <w:sz w:val="21"/>
          <w:szCs w:val="21"/>
        </w:rPr>
        <w:t xml:space="preserve"> Общего собрания акционеров</w:t>
      </w:r>
    </w:p>
    <w:p w:rsidR="002B00C3" w:rsidRPr="000D1E11" w:rsidRDefault="002B00C3" w:rsidP="002B00C3">
      <w:pPr>
        <w:pStyle w:val="3"/>
        <w:rPr>
          <w:bCs/>
          <w:sz w:val="21"/>
          <w:szCs w:val="21"/>
        </w:rPr>
      </w:pPr>
      <w:r w:rsidRPr="000D1E11">
        <w:rPr>
          <w:bCs/>
          <w:sz w:val="21"/>
          <w:szCs w:val="21"/>
        </w:rPr>
        <w:t>Открытого акционерного общества «Хантымансийскгеофизика»</w:t>
      </w:r>
    </w:p>
    <w:p w:rsidR="002B00C3" w:rsidRPr="000D1E11" w:rsidRDefault="002B00C3" w:rsidP="002B00C3">
      <w:pPr>
        <w:pStyle w:val="1"/>
        <w:jc w:val="center"/>
        <w:rPr>
          <w:rFonts w:eastAsia="Arial Unicode MS"/>
          <w:bCs/>
          <w:sz w:val="21"/>
          <w:szCs w:val="21"/>
        </w:rPr>
      </w:pPr>
    </w:p>
    <w:p w:rsidR="002B00C3" w:rsidRPr="000D1E11" w:rsidRDefault="002B00C3" w:rsidP="002B00C3">
      <w:pPr>
        <w:pStyle w:val="8"/>
        <w:rPr>
          <w:b w:val="0"/>
          <w:sz w:val="21"/>
          <w:szCs w:val="21"/>
        </w:rPr>
      </w:pPr>
      <w:r w:rsidRPr="000D1E11">
        <w:rPr>
          <w:b w:val="0"/>
          <w:bCs w:val="0"/>
          <w:sz w:val="21"/>
          <w:szCs w:val="21"/>
        </w:rPr>
        <w:t xml:space="preserve">Место нахождения общества: </w:t>
      </w:r>
      <w:r w:rsidRPr="000D1E11">
        <w:rPr>
          <w:b w:val="0"/>
          <w:sz w:val="21"/>
          <w:szCs w:val="21"/>
        </w:rPr>
        <w:t xml:space="preserve">Россия, Ханты – Мансийский автономный округ – Югра, г. </w:t>
      </w:r>
      <w:proofErr w:type="gramStart"/>
      <w:r w:rsidRPr="000D1E11">
        <w:rPr>
          <w:b w:val="0"/>
          <w:sz w:val="21"/>
          <w:szCs w:val="21"/>
        </w:rPr>
        <w:t xml:space="preserve">Ханты – </w:t>
      </w:r>
      <w:proofErr w:type="spellStart"/>
      <w:r w:rsidRPr="000D1E11">
        <w:rPr>
          <w:b w:val="0"/>
          <w:sz w:val="21"/>
          <w:szCs w:val="21"/>
        </w:rPr>
        <w:t>Мансийск</w:t>
      </w:r>
      <w:proofErr w:type="spellEnd"/>
      <w:proofErr w:type="gramEnd"/>
      <w:r w:rsidRPr="000D1E11">
        <w:rPr>
          <w:b w:val="0"/>
          <w:sz w:val="21"/>
          <w:szCs w:val="21"/>
        </w:rPr>
        <w:t xml:space="preserve">, </w:t>
      </w:r>
    </w:p>
    <w:p w:rsidR="002B00C3" w:rsidRPr="000D1E11" w:rsidRDefault="002B00C3" w:rsidP="002B00C3">
      <w:pPr>
        <w:pStyle w:val="8"/>
        <w:rPr>
          <w:b w:val="0"/>
          <w:bCs w:val="0"/>
          <w:sz w:val="21"/>
          <w:szCs w:val="21"/>
        </w:rPr>
      </w:pPr>
      <w:r w:rsidRPr="000D1E11">
        <w:rPr>
          <w:b w:val="0"/>
          <w:sz w:val="21"/>
          <w:szCs w:val="21"/>
        </w:rPr>
        <w:t>ул. Сутормина, д. 16</w:t>
      </w:r>
    </w:p>
    <w:p w:rsidR="002B00C3" w:rsidRPr="000D1E11" w:rsidRDefault="002B00C3" w:rsidP="002B00C3">
      <w:pPr>
        <w:pStyle w:val="1"/>
        <w:jc w:val="both"/>
        <w:rPr>
          <w:bCs/>
          <w:sz w:val="21"/>
          <w:szCs w:val="21"/>
        </w:rPr>
      </w:pPr>
    </w:p>
    <w:p w:rsidR="002B00C3" w:rsidRPr="000D1E11" w:rsidRDefault="002B00C3" w:rsidP="002B00C3">
      <w:pPr>
        <w:pStyle w:val="ac"/>
        <w:jc w:val="center"/>
        <w:rPr>
          <w:b/>
          <w:sz w:val="21"/>
          <w:szCs w:val="21"/>
        </w:rPr>
      </w:pPr>
    </w:p>
    <w:p w:rsidR="002B00C3" w:rsidRPr="000D1E11" w:rsidRDefault="002B00C3" w:rsidP="002B00C3">
      <w:pPr>
        <w:pStyle w:val="ac"/>
        <w:jc w:val="center"/>
        <w:rPr>
          <w:b/>
          <w:sz w:val="21"/>
          <w:szCs w:val="21"/>
        </w:rPr>
      </w:pPr>
      <w:r w:rsidRPr="000D1E11">
        <w:rPr>
          <w:b/>
          <w:sz w:val="21"/>
          <w:szCs w:val="21"/>
        </w:rPr>
        <w:t>Уважаемый акционер!</w:t>
      </w:r>
    </w:p>
    <w:p w:rsidR="002B00C3" w:rsidRDefault="002B00C3" w:rsidP="002B00C3">
      <w:pPr>
        <w:pStyle w:val="ac"/>
        <w:ind w:firstLine="357"/>
        <w:rPr>
          <w:sz w:val="21"/>
          <w:szCs w:val="21"/>
        </w:rPr>
      </w:pPr>
    </w:p>
    <w:p w:rsidR="000D1E11" w:rsidRDefault="000D1E11" w:rsidP="002B00C3">
      <w:pPr>
        <w:pStyle w:val="ac"/>
        <w:ind w:firstLine="357"/>
        <w:rPr>
          <w:sz w:val="21"/>
          <w:szCs w:val="21"/>
        </w:rPr>
      </w:pP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b/>
          <w:sz w:val="21"/>
          <w:szCs w:val="21"/>
        </w:rPr>
      </w:pPr>
      <w:r w:rsidRPr="000D1E11">
        <w:rPr>
          <w:sz w:val="21"/>
          <w:szCs w:val="21"/>
        </w:rPr>
        <w:tab/>
      </w:r>
      <w:r w:rsidRPr="000D1E11">
        <w:rPr>
          <w:sz w:val="21"/>
          <w:szCs w:val="21"/>
        </w:rPr>
        <w:tab/>
        <w:t xml:space="preserve">Доводим до Вашего сведения, что на заседании Совета директоров открытого акционерного общества «Хантымансийскгеофизика» (далее по тексту – Общество), состоявшемся </w:t>
      </w:r>
      <w:r w:rsidR="000D1E11" w:rsidRPr="000D1E11">
        <w:rPr>
          <w:sz w:val="21"/>
          <w:szCs w:val="21"/>
        </w:rPr>
        <w:t>13 июня</w:t>
      </w:r>
      <w:r w:rsidRPr="000D1E11">
        <w:rPr>
          <w:sz w:val="21"/>
          <w:szCs w:val="21"/>
        </w:rPr>
        <w:t xml:space="preserve"> 201</w:t>
      </w:r>
      <w:r w:rsidR="00D8129F" w:rsidRPr="000D1E11">
        <w:rPr>
          <w:sz w:val="21"/>
          <w:szCs w:val="21"/>
        </w:rPr>
        <w:t>7</w:t>
      </w:r>
      <w:r w:rsidRPr="000D1E11">
        <w:rPr>
          <w:sz w:val="21"/>
          <w:szCs w:val="21"/>
        </w:rPr>
        <w:t xml:space="preserve"> года принято решение о созыве</w:t>
      </w:r>
      <w:r w:rsidR="000D1E11" w:rsidRPr="000D1E11">
        <w:rPr>
          <w:sz w:val="21"/>
          <w:szCs w:val="21"/>
        </w:rPr>
        <w:t xml:space="preserve"> внеочередного</w:t>
      </w:r>
      <w:r w:rsidRPr="000D1E11">
        <w:rPr>
          <w:sz w:val="21"/>
          <w:szCs w:val="21"/>
        </w:rPr>
        <w:t xml:space="preserve"> Общего собрания акционеров Общества </w:t>
      </w:r>
      <w:r w:rsidR="000D1E11" w:rsidRPr="000D1E11">
        <w:rPr>
          <w:b/>
          <w:sz w:val="21"/>
          <w:szCs w:val="21"/>
        </w:rPr>
        <w:t>«28</w:t>
      </w:r>
      <w:r w:rsidRPr="000D1E11">
        <w:rPr>
          <w:b/>
          <w:sz w:val="21"/>
          <w:szCs w:val="21"/>
        </w:rPr>
        <w:t xml:space="preserve">» </w:t>
      </w:r>
      <w:r w:rsidR="000D1E11" w:rsidRPr="000D1E11">
        <w:rPr>
          <w:b/>
          <w:sz w:val="21"/>
          <w:szCs w:val="21"/>
        </w:rPr>
        <w:t xml:space="preserve">августа </w:t>
      </w:r>
      <w:r w:rsidRPr="000D1E11">
        <w:rPr>
          <w:b/>
          <w:sz w:val="21"/>
          <w:szCs w:val="21"/>
        </w:rPr>
        <w:t>201</w:t>
      </w:r>
      <w:r w:rsidR="00D8129F" w:rsidRPr="000D1E11">
        <w:rPr>
          <w:b/>
          <w:sz w:val="21"/>
          <w:szCs w:val="21"/>
        </w:rPr>
        <w:t>7</w:t>
      </w:r>
      <w:r w:rsidRPr="000D1E11">
        <w:rPr>
          <w:b/>
          <w:sz w:val="21"/>
          <w:szCs w:val="21"/>
        </w:rPr>
        <w:t xml:space="preserve"> года.</w:t>
      </w: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0D1E11">
        <w:rPr>
          <w:b/>
          <w:sz w:val="21"/>
          <w:szCs w:val="21"/>
        </w:rPr>
        <w:tab/>
      </w:r>
      <w:r w:rsidRPr="000D1E11">
        <w:rPr>
          <w:b/>
          <w:sz w:val="21"/>
          <w:szCs w:val="21"/>
        </w:rPr>
        <w:tab/>
      </w:r>
      <w:r w:rsidR="000D1E11" w:rsidRPr="000D1E11">
        <w:rPr>
          <w:sz w:val="21"/>
          <w:szCs w:val="21"/>
        </w:rPr>
        <w:t xml:space="preserve">Форма проведения </w:t>
      </w:r>
      <w:r w:rsidRPr="000D1E11">
        <w:rPr>
          <w:sz w:val="21"/>
          <w:szCs w:val="21"/>
        </w:rPr>
        <w:t>Общего собрания акционеров Общества – собрание (совместное присутствие акционеров для обсуждения вопросов повестки дня и принятия по ним решений).</w:t>
      </w:r>
    </w:p>
    <w:p w:rsidR="000A3450" w:rsidRDefault="002B00C3" w:rsidP="000A3450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0D1E11">
        <w:rPr>
          <w:sz w:val="21"/>
          <w:szCs w:val="21"/>
        </w:rPr>
        <w:tab/>
      </w:r>
      <w:r w:rsidRPr="000D1E11">
        <w:rPr>
          <w:sz w:val="21"/>
          <w:szCs w:val="21"/>
        </w:rPr>
        <w:tab/>
        <w:t xml:space="preserve">Дата составления списка лиц, имеющих право на участие в Общем </w:t>
      </w:r>
      <w:r w:rsidR="00D8129F" w:rsidRPr="000D1E11">
        <w:rPr>
          <w:sz w:val="21"/>
          <w:szCs w:val="21"/>
        </w:rPr>
        <w:t xml:space="preserve">собрании акционеров Общества </w:t>
      </w:r>
      <w:r w:rsidR="000D1E11" w:rsidRPr="000D1E11">
        <w:rPr>
          <w:sz w:val="21"/>
          <w:szCs w:val="21"/>
        </w:rPr>
        <w:t xml:space="preserve">              </w:t>
      </w:r>
      <w:r w:rsidR="00D8129F" w:rsidRPr="000D1E11">
        <w:rPr>
          <w:sz w:val="21"/>
          <w:szCs w:val="21"/>
        </w:rPr>
        <w:t>«</w:t>
      </w:r>
      <w:r w:rsidR="000D1E11" w:rsidRPr="000D1E11">
        <w:rPr>
          <w:sz w:val="21"/>
          <w:szCs w:val="21"/>
        </w:rPr>
        <w:t>05</w:t>
      </w:r>
      <w:r w:rsidRPr="000D1E11">
        <w:rPr>
          <w:sz w:val="21"/>
          <w:szCs w:val="21"/>
        </w:rPr>
        <w:t>»</w:t>
      </w:r>
      <w:r w:rsidR="000D1E11" w:rsidRPr="000D1E11">
        <w:rPr>
          <w:sz w:val="21"/>
          <w:szCs w:val="21"/>
        </w:rPr>
        <w:t xml:space="preserve"> июля </w:t>
      </w:r>
      <w:r w:rsidRPr="000D1E11">
        <w:rPr>
          <w:sz w:val="21"/>
          <w:szCs w:val="21"/>
        </w:rPr>
        <w:t>201</w:t>
      </w:r>
      <w:r w:rsidR="00D8129F" w:rsidRPr="000D1E11">
        <w:rPr>
          <w:sz w:val="21"/>
          <w:szCs w:val="21"/>
        </w:rPr>
        <w:t>7</w:t>
      </w:r>
      <w:r w:rsidRPr="000D1E11">
        <w:rPr>
          <w:sz w:val="21"/>
          <w:szCs w:val="21"/>
        </w:rPr>
        <w:t xml:space="preserve"> года.</w:t>
      </w:r>
    </w:p>
    <w:p w:rsidR="000A3450" w:rsidRPr="000A3450" w:rsidRDefault="000A3450" w:rsidP="000A3450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A3450">
        <w:rPr>
          <w:sz w:val="21"/>
          <w:szCs w:val="21"/>
        </w:rPr>
        <w:t>Дата</w:t>
      </w:r>
      <w:r w:rsidRPr="000A3450">
        <w:rPr>
          <w:sz w:val="21"/>
          <w:szCs w:val="21"/>
        </w:rPr>
        <w:t xml:space="preserve"> окончание приема предложений акционеров о выдвижении кандидатов для избрания в Совет директоров Общества</w:t>
      </w:r>
      <w:r w:rsidRPr="000A3450">
        <w:rPr>
          <w:sz w:val="21"/>
          <w:szCs w:val="21"/>
        </w:rPr>
        <w:t xml:space="preserve"> - </w:t>
      </w:r>
      <w:r w:rsidRPr="000A3450">
        <w:rPr>
          <w:sz w:val="21"/>
          <w:szCs w:val="21"/>
        </w:rPr>
        <w:t>28 июля 2017 года</w:t>
      </w:r>
    </w:p>
    <w:p w:rsidR="000A3450" w:rsidRPr="000D1E11" w:rsidRDefault="000A3450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b/>
          <w:sz w:val="21"/>
          <w:szCs w:val="21"/>
        </w:rPr>
      </w:pPr>
      <w:r w:rsidRPr="000D1E11">
        <w:rPr>
          <w:sz w:val="21"/>
          <w:szCs w:val="21"/>
        </w:rPr>
        <w:tab/>
      </w:r>
      <w:r w:rsidRPr="000D1E11">
        <w:rPr>
          <w:sz w:val="21"/>
          <w:szCs w:val="21"/>
        </w:rPr>
        <w:tab/>
      </w:r>
      <w:r w:rsidRPr="000D1E11">
        <w:rPr>
          <w:b/>
          <w:sz w:val="21"/>
          <w:szCs w:val="21"/>
        </w:rPr>
        <w:t xml:space="preserve">Место проведения </w:t>
      </w:r>
      <w:r w:rsidR="000D1E11" w:rsidRPr="000D1E11">
        <w:rPr>
          <w:b/>
          <w:sz w:val="21"/>
          <w:szCs w:val="21"/>
        </w:rPr>
        <w:t>внеочередного</w:t>
      </w:r>
      <w:r w:rsidRPr="000D1E11">
        <w:rPr>
          <w:b/>
          <w:sz w:val="21"/>
          <w:szCs w:val="21"/>
        </w:rPr>
        <w:t xml:space="preserve"> Общего собрания акционеров Общества: </w:t>
      </w:r>
      <w:proofErr w:type="gramStart"/>
      <w:r w:rsidRPr="000D1E11">
        <w:rPr>
          <w:b/>
          <w:sz w:val="21"/>
          <w:szCs w:val="21"/>
        </w:rPr>
        <w:t xml:space="preserve">Россия, Ханты-Мансийский автономный округ - Югра, г. Ханты-Мансийск, ул. Сутормина, д.29. </w:t>
      </w:r>
      <w:proofErr w:type="gramEnd"/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0D1E11">
        <w:rPr>
          <w:sz w:val="21"/>
          <w:szCs w:val="21"/>
        </w:rPr>
        <w:tab/>
      </w:r>
      <w:r w:rsidRPr="000D1E11">
        <w:rPr>
          <w:sz w:val="21"/>
          <w:szCs w:val="21"/>
        </w:rPr>
        <w:tab/>
        <w:t xml:space="preserve">Время проведения Общего собрания акционеров Общества: </w:t>
      </w: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0D1E11">
        <w:rPr>
          <w:sz w:val="21"/>
          <w:szCs w:val="21"/>
        </w:rPr>
        <w:t xml:space="preserve">       открытие собрания – 12 часов 00 минут местного времени «</w:t>
      </w:r>
      <w:r w:rsidR="000D1E11" w:rsidRPr="000D1E11">
        <w:rPr>
          <w:sz w:val="21"/>
          <w:szCs w:val="21"/>
        </w:rPr>
        <w:t>28</w:t>
      </w:r>
      <w:r w:rsidRPr="000D1E11">
        <w:rPr>
          <w:sz w:val="21"/>
          <w:szCs w:val="21"/>
        </w:rPr>
        <w:t>»</w:t>
      </w:r>
      <w:r w:rsidR="000D1E11" w:rsidRPr="000D1E11">
        <w:rPr>
          <w:sz w:val="21"/>
          <w:szCs w:val="21"/>
        </w:rPr>
        <w:t xml:space="preserve"> августа</w:t>
      </w:r>
      <w:r w:rsidRPr="000D1E11">
        <w:rPr>
          <w:sz w:val="21"/>
          <w:szCs w:val="21"/>
        </w:rPr>
        <w:t xml:space="preserve"> 201</w:t>
      </w:r>
      <w:r w:rsidR="00D8129F" w:rsidRPr="000D1E11">
        <w:rPr>
          <w:sz w:val="21"/>
          <w:szCs w:val="21"/>
        </w:rPr>
        <w:t>7</w:t>
      </w:r>
      <w:r w:rsidRPr="000D1E11">
        <w:rPr>
          <w:sz w:val="21"/>
          <w:szCs w:val="21"/>
        </w:rPr>
        <w:t xml:space="preserve"> года по месту проведения собрания, </w:t>
      </w: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0D1E11">
        <w:rPr>
          <w:sz w:val="21"/>
          <w:szCs w:val="21"/>
        </w:rPr>
        <w:tab/>
      </w:r>
      <w:r w:rsidRPr="000D1E11">
        <w:rPr>
          <w:sz w:val="21"/>
          <w:szCs w:val="21"/>
        </w:rPr>
        <w:tab/>
        <w:t xml:space="preserve">время начала регистрации лиц, участвующих в собрании – 11 часов 30 минут местного времени </w:t>
      </w:r>
      <w:r w:rsidR="000D1E11" w:rsidRPr="000D1E11">
        <w:rPr>
          <w:sz w:val="21"/>
          <w:szCs w:val="21"/>
        </w:rPr>
        <w:t xml:space="preserve">             </w:t>
      </w:r>
      <w:r w:rsidRPr="000D1E11">
        <w:rPr>
          <w:sz w:val="21"/>
          <w:szCs w:val="21"/>
        </w:rPr>
        <w:t>«</w:t>
      </w:r>
      <w:r w:rsidR="000D1E11" w:rsidRPr="000D1E11">
        <w:rPr>
          <w:sz w:val="21"/>
          <w:szCs w:val="21"/>
        </w:rPr>
        <w:t>28</w:t>
      </w:r>
      <w:r w:rsidR="00D8129F" w:rsidRPr="000D1E11">
        <w:rPr>
          <w:sz w:val="21"/>
          <w:szCs w:val="21"/>
        </w:rPr>
        <w:t xml:space="preserve">» </w:t>
      </w:r>
      <w:r w:rsidR="000D1E11" w:rsidRPr="000D1E11">
        <w:rPr>
          <w:sz w:val="21"/>
          <w:szCs w:val="21"/>
        </w:rPr>
        <w:t>августа</w:t>
      </w:r>
      <w:r w:rsidR="00D8129F" w:rsidRPr="000D1E11">
        <w:rPr>
          <w:sz w:val="21"/>
          <w:szCs w:val="21"/>
        </w:rPr>
        <w:t xml:space="preserve"> 2017</w:t>
      </w:r>
      <w:r w:rsidRPr="000D1E11">
        <w:rPr>
          <w:sz w:val="21"/>
          <w:szCs w:val="21"/>
        </w:rPr>
        <w:t xml:space="preserve"> года по месту проведения собрания. </w:t>
      </w:r>
    </w:p>
    <w:p w:rsidR="00881F68" w:rsidRPr="000D1E11" w:rsidRDefault="008A48FC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0" w:name="_GoBack"/>
      <w:bookmarkEnd w:id="0"/>
      <w:r w:rsidR="00881F68" w:rsidRPr="000D1E11">
        <w:rPr>
          <w:sz w:val="21"/>
          <w:szCs w:val="21"/>
        </w:rPr>
        <w:t xml:space="preserve">Почтовый </w:t>
      </w:r>
      <w:r w:rsidR="00353486" w:rsidRPr="000D1E11">
        <w:rPr>
          <w:sz w:val="21"/>
          <w:szCs w:val="21"/>
        </w:rPr>
        <w:t>адрес,</w:t>
      </w:r>
      <w:r w:rsidR="00881F68" w:rsidRPr="000D1E11">
        <w:rPr>
          <w:sz w:val="21"/>
          <w:szCs w:val="21"/>
        </w:rPr>
        <w:t xml:space="preserve"> по которому могут направляться заполненные бюллетени: </w:t>
      </w:r>
      <w:r w:rsidR="004A3484" w:rsidRPr="000D1E11">
        <w:rPr>
          <w:b/>
          <w:sz w:val="21"/>
          <w:szCs w:val="21"/>
        </w:rPr>
        <w:t xml:space="preserve">625000, г. Тюмень, </w:t>
      </w:r>
      <w:proofErr w:type="spellStart"/>
      <w:r w:rsidR="004A3484" w:rsidRPr="000D1E11">
        <w:rPr>
          <w:b/>
          <w:sz w:val="21"/>
          <w:szCs w:val="21"/>
        </w:rPr>
        <w:t>Главпочтампт</w:t>
      </w:r>
      <w:proofErr w:type="spellEnd"/>
      <w:r w:rsidR="004A3484" w:rsidRPr="000D1E11">
        <w:rPr>
          <w:b/>
          <w:sz w:val="21"/>
          <w:szCs w:val="21"/>
        </w:rPr>
        <w:t>, а/я 3552 (регистратор ЗАО «Сургутинвестнефть»).</w:t>
      </w:r>
      <w:r w:rsidR="00D60E8B" w:rsidRPr="000D1E11">
        <w:rPr>
          <w:sz w:val="21"/>
          <w:szCs w:val="21"/>
        </w:rPr>
        <w:t xml:space="preserve"> Дата окончания приема бюллетеней для голосования</w:t>
      </w:r>
      <w:r w:rsidR="0018278F">
        <w:rPr>
          <w:sz w:val="21"/>
          <w:szCs w:val="21"/>
        </w:rPr>
        <w:t xml:space="preserve">: </w:t>
      </w:r>
      <w:r w:rsidR="000D1E11" w:rsidRPr="000D1E11">
        <w:rPr>
          <w:sz w:val="21"/>
          <w:szCs w:val="21"/>
        </w:rPr>
        <w:t>25 августа</w:t>
      </w:r>
      <w:r w:rsidR="00D60E8B" w:rsidRPr="000D1E11">
        <w:rPr>
          <w:sz w:val="21"/>
          <w:szCs w:val="21"/>
        </w:rPr>
        <w:t xml:space="preserve"> 2017 года. </w:t>
      </w:r>
    </w:p>
    <w:p w:rsidR="002B00C3" w:rsidRPr="000D1E11" w:rsidRDefault="002B00C3" w:rsidP="002B00C3">
      <w:pPr>
        <w:pStyle w:val="ac"/>
        <w:tabs>
          <w:tab w:val="left" w:pos="360"/>
        </w:tabs>
        <w:rPr>
          <w:b/>
          <w:sz w:val="21"/>
          <w:szCs w:val="21"/>
        </w:rPr>
      </w:pP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b/>
          <w:sz w:val="21"/>
          <w:szCs w:val="21"/>
        </w:rPr>
      </w:pPr>
      <w:r w:rsidRPr="000D1E11">
        <w:rPr>
          <w:b/>
          <w:sz w:val="21"/>
          <w:szCs w:val="21"/>
        </w:rPr>
        <w:tab/>
      </w:r>
      <w:r w:rsidRPr="000D1E11">
        <w:rPr>
          <w:b/>
          <w:sz w:val="21"/>
          <w:szCs w:val="21"/>
        </w:rPr>
        <w:tab/>
        <w:t>На собрании будут рассматриваться следующие вопросы, включенные в повестку дня:</w:t>
      </w:r>
    </w:p>
    <w:p w:rsidR="000D1E11" w:rsidRPr="000D1E11" w:rsidRDefault="000D1E11" w:rsidP="000D1E11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/>
          <w:sz w:val="21"/>
          <w:szCs w:val="21"/>
        </w:rPr>
      </w:pPr>
      <w:r w:rsidRPr="000D1E11">
        <w:rPr>
          <w:b/>
          <w:sz w:val="21"/>
          <w:szCs w:val="21"/>
        </w:rPr>
        <w:t>Об избрании членов Совета директоров Общества;</w:t>
      </w:r>
    </w:p>
    <w:p w:rsidR="000D1E11" w:rsidRPr="000D1E11" w:rsidRDefault="000D1E11" w:rsidP="000D1E11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/>
          <w:sz w:val="21"/>
          <w:szCs w:val="21"/>
        </w:rPr>
      </w:pPr>
      <w:r w:rsidRPr="000D1E11">
        <w:rPr>
          <w:b/>
          <w:sz w:val="21"/>
          <w:szCs w:val="21"/>
        </w:rPr>
        <w:t xml:space="preserve">О </w:t>
      </w:r>
      <w:proofErr w:type="gramStart"/>
      <w:r w:rsidRPr="000D1E11">
        <w:rPr>
          <w:b/>
          <w:sz w:val="21"/>
          <w:szCs w:val="21"/>
        </w:rPr>
        <w:t>согласии</w:t>
      </w:r>
      <w:proofErr w:type="gramEnd"/>
      <w:r w:rsidRPr="000D1E11">
        <w:rPr>
          <w:b/>
          <w:sz w:val="21"/>
          <w:szCs w:val="21"/>
        </w:rPr>
        <w:t xml:space="preserve"> на совершение крупной сделки (совокупности взаимосвязанных сделок) с Публичным акционерным обществом Банк «Финансовая Корпорация Открытие», в совершении которой имеется заинтересованность.</w:t>
      </w: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</w:p>
    <w:p w:rsidR="002B00C3" w:rsidRPr="000D1E11" w:rsidRDefault="002B00C3" w:rsidP="002B00C3">
      <w:pPr>
        <w:pStyle w:val="ac"/>
        <w:tabs>
          <w:tab w:val="left" w:pos="360"/>
        </w:tabs>
        <w:ind w:firstLine="357"/>
        <w:rPr>
          <w:b/>
          <w:sz w:val="21"/>
          <w:szCs w:val="21"/>
        </w:rPr>
      </w:pPr>
      <w:r w:rsidRPr="000D1E11">
        <w:rPr>
          <w:sz w:val="21"/>
          <w:szCs w:val="21"/>
        </w:rPr>
        <w:tab/>
      </w:r>
      <w:r w:rsidRPr="000D1E11">
        <w:rPr>
          <w:sz w:val="21"/>
          <w:szCs w:val="21"/>
        </w:rPr>
        <w:tab/>
      </w:r>
      <w:r w:rsidRPr="000D1E11">
        <w:rPr>
          <w:b/>
          <w:sz w:val="21"/>
          <w:szCs w:val="21"/>
        </w:rPr>
        <w:t xml:space="preserve">Для Вашего ознакомления предоставлены следующие материалы: </w:t>
      </w:r>
    </w:p>
    <w:p w:rsidR="000D1E11" w:rsidRPr="000D1E11" w:rsidRDefault="002B00C3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 xml:space="preserve"> </w:t>
      </w:r>
      <w:r w:rsidR="000D1E11" w:rsidRPr="000D1E11">
        <w:rPr>
          <w:sz w:val="21"/>
          <w:szCs w:val="21"/>
        </w:rPr>
        <w:t>Сведения о кандидатах в Совет директоров, в том числе информация о наличии либо отсутствии письменного согласия кандидатов, выдвинутых для избрания в Совет директоров Общества;</w:t>
      </w:r>
    </w:p>
    <w:p w:rsidR="000D1E11" w:rsidRPr="000D1E11" w:rsidRDefault="000D1E11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>Проекты решений внеочередного Общего собрания акционеров;</w:t>
      </w:r>
    </w:p>
    <w:p w:rsidR="000D1E11" w:rsidRPr="000D1E11" w:rsidRDefault="000D1E11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>Информация о сделках;</w:t>
      </w:r>
    </w:p>
    <w:p w:rsidR="000D1E11" w:rsidRPr="000D1E11" w:rsidRDefault="000D1E11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>Заключение Совета директоров о крупной сделке;</w:t>
      </w:r>
    </w:p>
    <w:p w:rsidR="000D1E11" w:rsidRPr="000D1E11" w:rsidRDefault="000D1E11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>Отчет независимого оценщика о рыночной стоимости акций Общества, требование о выкупе которых может быть предъявлено Обществу;</w:t>
      </w:r>
    </w:p>
    <w:p w:rsidR="000D1E11" w:rsidRPr="000D1E11" w:rsidRDefault="000D1E11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>Расчет стоимости чистых активов Общества по данным бухгалтерской отчетности Общества за последний завершенный отчетный период;</w:t>
      </w:r>
    </w:p>
    <w:p w:rsidR="000D1E11" w:rsidRPr="000D1E11" w:rsidRDefault="000D1E11" w:rsidP="000D1E1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 xml:space="preserve">Выписка из протокола заседания Совета директоров Общества, на котором принято решение об определении цены выкупа акций Общества. </w:t>
      </w:r>
    </w:p>
    <w:p w:rsidR="002B00C3" w:rsidRPr="000D1E11" w:rsidRDefault="002B00C3" w:rsidP="00CF3A45">
      <w:pPr>
        <w:tabs>
          <w:tab w:val="left" w:pos="993"/>
        </w:tabs>
        <w:ind w:left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 xml:space="preserve">         </w:t>
      </w:r>
      <w:r w:rsidRPr="000D1E11">
        <w:rPr>
          <w:b/>
          <w:sz w:val="21"/>
          <w:szCs w:val="21"/>
        </w:rPr>
        <w:t xml:space="preserve">           </w:t>
      </w:r>
    </w:p>
    <w:p w:rsidR="002B00C3" w:rsidRPr="000D1E11" w:rsidRDefault="002B00C3" w:rsidP="002B00C3">
      <w:pPr>
        <w:tabs>
          <w:tab w:val="left" w:pos="567"/>
        </w:tabs>
        <w:ind w:firstLine="567"/>
        <w:jc w:val="both"/>
        <w:rPr>
          <w:sz w:val="21"/>
          <w:szCs w:val="21"/>
        </w:rPr>
      </w:pPr>
      <w:r w:rsidRPr="000D1E11">
        <w:rPr>
          <w:sz w:val="21"/>
          <w:szCs w:val="21"/>
        </w:rPr>
        <w:tab/>
        <w:t xml:space="preserve">Ознакомиться с вышеуказанными материалами к </w:t>
      </w:r>
      <w:r w:rsidR="000D1E11" w:rsidRPr="000D1E11">
        <w:rPr>
          <w:sz w:val="21"/>
          <w:szCs w:val="21"/>
        </w:rPr>
        <w:t xml:space="preserve">внеочередному </w:t>
      </w:r>
      <w:r w:rsidRPr="000D1E11">
        <w:rPr>
          <w:sz w:val="21"/>
          <w:szCs w:val="21"/>
        </w:rPr>
        <w:t xml:space="preserve">Общему собранию акционеров Общества можно по адресу: </w:t>
      </w:r>
      <w:proofErr w:type="gramStart"/>
      <w:r w:rsidRPr="000D1E11">
        <w:rPr>
          <w:sz w:val="21"/>
          <w:szCs w:val="21"/>
        </w:rPr>
        <w:t>Россия, Ханты-Мансийский автономный округ - Югра, г. Ханты-Манс</w:t>
      </w:r>
      <w:r w:rsidR="00CF3A45" w:rsidRPr="000D1E11">
        <w:rPr>
          <w:sz w:val="21"/>
          <w:szCs w:val="21"/>
        </w:rPr>
        <w:t>и</w:t>
      </w:r>
      <w:r w:rsidR="00DB769B">
        <w:rPr>
          <w:sz w:val="21"/>
          <w:szCs w:val="21"/>
        </w:rPr>
        <w:t xml:space="preserve">йск, </w:t>
      </w:r>
      <w:r w:rsidR="00E128D9">
        <w:rPr>
          <w:sz w:val="21"/>
          <w:szCs w:val="21"/>
        </w:rPr>
        <w:t xml:space="preserve">           </w:t>
      </w:r>
      <w:r w:rsidR="00DB769B">
        <w:rPr>
          <w:sz w:val="21"/>
          <w:szCs w:val="21"/>
        </w:rPr>
        <w:t>ул. Сутормина, д. 29  с «07</w:t>
      </w:r>
      <w:r w:rsidR="00CF3A45" w:rsidRPr="000D1E11">
        <w:rPr>
          <w:sz w:val="21"/>
          <w:szCs w:val="21"/>
        </w:rPr>
        <w:t>»</w:t>
      </w:r>
      <w:r w:rsidR="00DB769B">
        <w:rPr>
          <w:sz w:val="21"/>
          <w:szCs w:val="21"/>
        </w:rPr>
        <w:t xml:space="preserve"> августа </w:t>
      </w:r>
      <w:r w:rsidRPr="000D1E11">
        <w:rPr>
          <w:sz w:val="21"/>
          <w:szCs w:val="21"/>
        </w:rPr>
        <w:t>201</w:t>
      </w:r>
      <w:r w:rsidR="00CF3A45" w:rsidRPr="000D1E11">
        <w:rPr>
          <w:sz w:val="21"/>
          <w:szCs w:val="21"/>
        </w:rPr>
        <w:t>7 года по «</w:t>
      </w:r>
      <w:r w:rsidR="000D1E11" w:rsidRPr="000D1E11">
        <w:rPr>
          <w:sz w:val="21"/>
          <w:szCs w:val="21"/>
        </w:rPr>
        <w:t>27</w:t>
      </w:r>
      <w:r w:rsidRPr="000D1E11">
        <w:rPr>
          <w:sz w:val="21"/>
          <w:szCs w:val="21"/>
        </w:rPr>
        <w:t xml:space="preserve">» </w:t>
      </w:r>
      <w:r w:rsidR="000D1E11" w:rsidRPr="000D1E11">
        <w:rPr>
          <w:sz w:val="21"/>
          <w:szCs w:val="21"/>
        </w:rPr>
        <w:t>августа</w:t>
      </w:r>
      <w:r w:rsidRPr="000D1E11">
        <w:rPr>
          <w:sz w:val="21"/>
          <w:szCs w:val="21"/>
        </w:rPr>
        <w:t xml:space="preserve"> 201</w:t>
      </w:r>
      <w:r w:rsidR="00CF3A45" w:rsidRPr="000D1E11">
        <w:rPr>
          <w:sz w:val="21"/>
          <w:szCs w:val="21"/>
        </w:rPr>
        <w:t>7</w:t>
      </w:r>
      <w:r w:rsidRPr="000D1E11">
        <w:rPr>
          <w:sz w:val="21"/>
          <w:szCs w:val="21"/>
        </w:rPr>
        <w:t xml:space="preserve"> года в рабочие дни с 09:00 часов до 16:0</w:t>
      </w:r>
      <w:r w:rsidR="00CF3A45" w:rsidRPr="000D1E11">
        <w:rPr>
          <w:sz w:val="21"/>
          <w:szCs w:val="21"/>
        </w:rPr>
        <w:t>0</w:t>
      </w:r>
      <w:r w:rsidR="000D1E11" w:rsidRPr="000D1E11">
        <w:rPr>
          <w:sz w:val="21"/>
          <w:szCs w:val="21"/>
        </w:rPr>
        <w:t xml:space="preserve"> часов по местному времени и «28</w:t>
      </w:r>
      <w:r w:rsidR="00CF3A45" w:rsidRPr="000D1E11">
        <w:rPr>
          <w:sz w:val="21"/>
          <w:szCs w:val="21"/>
        </w:rPr>
        <w:t xml:space="preserve">» </w:t>
      </w:r>
      <w:r w:rsidR="000D1E11" w:rsidRPr="000D1E11">
        <w:rPr>
          <w:sz w:val="21"/>
          <w:szCs w:val="21"/>
        </w:rPr>
        <w:t xml:space="preserve"> августа </w:t>
      </w:r>
      <w:r w:rsidR="00CF3A45" w:rsidRPr="000D1E11">
        <w:rPr>
          <w:sz w:val="21"/>
          <w:szCs w:val="21"/>
        </w:rPr>
        <w:t>2017</w:t>
      </w:r>
      <w:r w:rsidRPr="000D1E11">
        <w:rPr>
          <w:sz w:val="21"/>
          <w:szCs w:val="21"/>
        </w:rPr>
        <w:t xml:space="preserve"> года с 11.30 часов по местному врем</w:t>
      </w:r>
      <w:r w:rsidR="000D1E11" w:rsidRPr="000D1E11">
        <w:rPr>
          <w:sz w:val="21"/>
          <w:szCs w:val="21"/>
        </w:rPr>
        <w:t xml:space="preserve">ени до окончания </w:t>
      </w:r>
      <w:r w:rsidRPr="000D1E11">
        <w:rPr>
          <w:sz w:val="21"/>
          <w:szCs w:val="21"/>
        </w:rPr>
        <w:t xml:space="preserve">Общего собрания акционеров Общества.  </w:t>
      </w:r>
      <w:proofErr w:type="gramEnd"/>
    </w:p>
    <w:p w:rsidR="002B00C3" w:rsidRDefault="002B00C3" w:rsidP="002B00C3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0D1E11" w:rsidRDefault="000D1E11" w:rsidP="000D1E11">
      <w:pPr>
        <w:ind w:firstLine="567"/>
        <w:jc w:val="both"/>
        <w:rPr>
          <w:sz w:val="21"/>
          <w:szCs w:val="21"/>
        </w:rPr>
      </w:pPr>
    </w:p>
    <w:p w:rsidR="000D1E11" w:rsidRDefault="000D1E11" w:rsidP="000D1E11">
      <w:pPr>
        <w:ind w:firstLine="567"/>
        <w:jc w:val="both"/>
        <w:rPr>
          <w:sz w:val="21"/>
          <w:szCs w:val="21"/>
        </w:rPr>
      </w:pPr>
    </w:p>
    <w:p w:rsidR="000D1E11" w:rsidRDefault="000D1E11" w:rsidP="000D1E11">
      <w:pPr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Также сообщаем, что в соответствии со </w:t>
      </w:r>
      <w:hyperlink r:id="rId13" w:history="1">
        <w:r>
          <w:rPr>
            <w:rStyle w:val="af0"/>
            <w:sz w:val="21"/>
            <w:szCs w:val="21"/>
          </w:rPr>
          <w:t>ст. 75</w:t>
        </w:r>
      </w:hyperlink>
      <w:r>
        <w:rPr>
          <w:sz w:val="21"/>
          <w:szCs w:val="21"/>
        </w:rPr>
        <w:t xml:space="preserve"> Федерального закона от 26.12.1995 №208-ФЗ «Об акционерных обществах», акционеры – владельцы голосующих акций Общества, голосовавшие против принятия решения либо не принимавшие участие в голосовании по второму вопросу, утвержденной повестки дня Общего собрания акционеров, в связи с тем, что вопрос направлен на принятие решения о согласии на совершение крупной сделки (совокупности взаимосвязанных сделок), предметом</w:t>
      </w:r>
      <w:proofErr w:type="gramEnd"/>
      <w:r>
        <w:rPr>
          <w:sz w:val="21"/>
          <w:szCs w:val="21"/>
        </w:rPr>
        <w:t xml:space="preserve"> является имущество, стоимость которого составляет более 50 процентов балансовой стоимости активов Общества, вправе требовать выкупа Обществом всех или части принадлежащих им акций.  </w:t>
      </w:r>
    </w:p>
    <w:p w:rsidR="000D1E11" w:rsidRDefault="000D1E11" w:rsidP="000D1E11">
      <w:pPr>
        <w:ind w:firstLine="567"/>
        <w:jc w:val="both"/>
        <w:rPr>
          <w:sz w:val="21"/>
          <w:szCs w:val="21"/>
        </w:rPr>
      </w:pPr>
    </w:p>
    <w:p w:rsidR="000D1E11" w:rsidRDefault="000D1E11" w:rsidP="000D1E11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Требование акционера о выкупе принадлежащих ему акций или отзыв такого требования предъявляется регистратору Общества путем направления по почте либо вручения под роспись документа в письменной форме, подписанного акционером. </w:t>
      </w:r>
    </w:p>
    <w:p w:rsidR="000D1E11" w:rsidRDefault="000D1E11" w:rsidP="000D1E11">
      <w:pPr>
        <w:spacing w:after="60" w:line="240" w:lineRule="exac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Адрес регистратора для направления требования о выкупе акций или отзыва такого требования: </w:t>
      </w:r>
      <w:r>
        <w:rPr>
          <w:sz w:val="21"/>
          <w:szCs w:val="21"/>
          <w:lang w:val="x-none" w:eastAsia="x-none"/>
        </w:rPr>
        <w:t xml:space="preserve">625000, г. Тюмень, </w:t>
      </w:r>
      <w:proofErr w:type="spellStart"/>
      <w:r>
        <w:rPr>
          <w:sz w:val="21"/>
          <w:szCs w:val="21"/>
          <w:lang w:val="x-none" w:eastAsia="x-none"/>
        </w:rPr>
        <w:t>Главпочтампт</w:t>
      </w:r>
      <w:proofErr w:type="spellEnd"/>
      <w:r>
        <w:rPr>
          <w:sz w:val="21"/>
          <w:szCs w:val="21"/>
          <w:lang w:val="x-none" w:eastAsia="x-none"/>
        </w:rPr>
        <w:t>, а/я 3552 (регистратор ЗАО «Сургутинвестнефть</w:t>
      </w:r>
      <w:r>
        <w:rPr>
          <w:sz w:val="21"/>
          <w:szCs w:val="21"/>
          <w:lang w:eastAsia="x-none"/>
        </w:rPr>
        <w:t>»)</w:t>
      </w:r>
      <w:r>
        <w:rPr>
          <w:sz w:val="21"/>
          <w:szCs w:val="21"/>
        </w:rPr>
        <w:t>.</w:t>
      </w:r>
    </w:p>
    <w:p w:rsidR="000D1E11" w:rsidRDefault="000D1E11" w:rsidP="000D1E11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Требование о выкупе акций должно содержать сведения, позволяющие идентифицировать предъявившего его акционера, а также количество акций, выкупа которых он требует.  </w:t>
      </w:r>
    </w:p>
    <w:p w:rsidR="000D1E11" w:rsidRDefault="000D1E11" w:rsidP="000D1E11">
      <w:pPr>
        <w:ind w:firstLine="708"/>
        <w:jc w:val="both"/>
        <w:rPr>
          <w:sz w:val="21"/>
          <w:szCs w:val="21"/>
        </w:rPr>
      </w:pPr>
    </w:p>
    <w:p w:rsidR="000D1E11" w:rsidRDefault="000D1E11" w:rsidP="000D1E11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Требования акционеров о выкупе Обществом принадлежащих им акций должны быть предъявлены либо отозваны не позднее 45 (сорока пяти) дней </w:t>
      </w:r>
      <w:proofErr w:type="gramStart"/>
      <w:r>
        <w:rPr>
          <w:sz w:val="21"/>
          <w:szCs w:val="21"/>
        </w:rPr>
        <w:t>с даты принятия</w:t>
      </w:r>
      <w:proofErr w:type="gramEnd"/>
      <w:r>
        <w:rPr>
          <w:sz w:val="21"/>
          <w:szCs w:val="21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акций. </w:t>
      </w:r>
    </w:p>
    <w:p w:rsidR="000D1E11" w:rsidRDefault="000D1E11" w:rsidP="000D1E11">
      <w:pPr>
        <w:ind w:firstLine="708"/>
        <w:jc w:val="both"/>
        <w:rPr>
          <w:sz w:val="21"/>
          <w:szCs w:val="21"/>
        </w:rPr>
      </w:pPr>
    </w:p>
    <w:p w:rsidR="000D1E11" w:rsidRDefault="000D1E11" w:rsidP="000D1E11">
      <w:pPr>
        <w:ind w:firstLine="708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требования, акционер не вправе распоряжаться предъявленными к выкупу акциями, в том числе передавать их в залог или обременять другими способами. </w:t>
      </w:r>
      <w:proofErr w:type="gramEnd"/>
    </w:p>
    <w:p w:rsidR="000D1E11" w:rsidRDefault="000D1E11" w:rsidP="000D1E11">
      <w:pPr>
        <w:ind w:firstLine="708"/>
        <w:jc w:val="both"/>
        <w:rPr>
          <w:sz w:val="21"/>
          <w:szCs w:val="21"/>
        </w:rPr>
      </w:pPr>
    </w:p>
    <w:p w:rsidR="000D1E11" w:rsidRDefault="000D1E11" w:rsidP="000D1E11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Выкуп акций у акционеров, предъявивших требования об их выкупе, осуществляется в течение 30 (тридцати) дней по истечении срока, установленного для предъявления требований о выкупе. Выкуп Обществом акций осуществляется по цене 1 (Один) рубль за акцию.</w:t>
      </w:r>
    </w:p>
    <w:p w:rsidR="000D1E11" w:rsidRDefault="000D1E11" w:rsidP="000D1E1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0D1E11" w:rsidRDefault="000D1E11" w:rsidP="000D1E11">
      <w:pPr>
        <w:ind w:firstLine="567"/>
        <w:jc w:val="both"/>
        <w:rPr>
          <w:sz w:val="21"/>
          <w:szCs w:val="21"/>
        </w:rPr>
      </w:pPr>
    </w:p>
    <w:p w:rsidR="000D1E11" w:rsidRDefault="000D1E11" w:rsidP="000D1E1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Выплата денежных сре</w:t>
      </w:r>
      <w:proofErr w:type="gramStart"/>
      <w:r>
        <w:rPr>
          <w:sz w:val="21"/>
          <w:szCs w:val="21"/>
        </w:rPr>
        <w:t>дств в св</w:t>
      </w:r>
      <w:proofErr w:type="gramEnd"/>
      <w:r>
        <w:rPr>
          <w:sz w:val="21"/>
          <w:szCs w:val="21"/>
        </w:rPr>
        <w:t xml:space="preserve">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</w:t>
      </w:r>
    </w:p>
    <w:p w:rsidR="000D1E11" w:rsidRDefault="000D1E11" w:rsidP="000D1E1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этой связи, во избежание невозможности зачисления денежных средств, в виду отсутствия у регистратора информации о реквизитах банковского счета, следует заполнить и представить регистратору анкету зарегистрированного лица с указанием  актуальных банковских реквизитов. Форму анкеты можно скачать на официальном сайте регистратора: </w:t>
      </w:r>
      <w:hyperlink r:id="rId14" w:history="1">
        <w:r>
          <w:rPr>
            <w:rStyle w:val="af0"/>
            <w:sz w:val="21"/>
            <w:szCs w:val="21"/>
          </w:rPr>
          <w:t>http://www.sineft.ru/</w:t>
        </w:r>
      </w:hyperlink>
      <w:r>
        <w:rPr>
          <w:sz w:val="21"/>
          <w:szCs w:val="21"/>
        </w:rPr>
        <w:t xml:space="preserve">,  в разделе «Акционерам». </w:t>
      </w:r>
    </w:p>
    <w:p w:rsidR="000D1E11" w:rsidRDefault="000D1E11" w:rsidP="000D1E1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интересующим вопросам можно обращаться по телефонам: 8 (3452) 53-25-00 доб. 11-34,                              8 (3452) 27-33-29. </w:t>
      </w:r>
    </w:p>
    <w:p w:rsidR="00353486" w:rsidRDefault="00353486" w:rsidP="002B00C3">
      <w:pPr>
        <w:pStyle w:val="ae"/>
        <w:tabs>
          <w:tab w:val="right" w:pos="9900"/>
        </w:tabs>
        <w:ind w:left="5664"/>
        <w:rPr>
          <w:b/>
          <w:sz w:val="20"/>
          <w:szCs w:val="20"/>
        </w:rPr>
      </w:pPr>
    </w:p>
    <w:p w:rsidR="000D1E11" w:rsidRDefault="000D1E11" w:rsidP="002B00C3">
      <w:pPr>
        <w:pStyle w:val="ae"/>
        <w:tabs>
          <w:tab w:val="right" w:pos="9900"/>
        </w:tabs>
        <w:ind w:left="5664"/>
        <w:rPr>
          <w:b/>
          <w:sz w:val="20"/>
          <w:szCs w:val="20"/>
        </w:rPr>
      </w:pPr>
    </w:p>
    <w:p w:rsidR="00253E26" w:rsidRPr="000D1E11" w:rsidRDefault="000D1E11" w:rsidP="002B00C3">
      <w:pPr>
        <w:pStyle w:val="ae"/>
        <w:tabs>
          <w:tab w:val="right" w:pos="9900"/>
        </w:tabs>
        <w:ind w:left="5664"/>
        <w:rPr>
          <w:rFonts w:asciiTheme="minorHAnsi" w:hAnsiTheme="minorHAnsi" w:cs="Arial"/>
          <w:sz w:val="21"/>
          <w:szCs w:val="21"/>
        </w:rPr>
      </w:pPr>
      <w:r w:rsidRPr="000D1E11">
        <w:rPr>
          <w:b/>
          <w:sz w:val="21"/>
          <w:szCs w:val="21"/>
        </w:rPr>
        <w:t>С</w:t>
      </w:r>
      <w:r w:rsidR="002B00C3" w:rsidRPr="000D1E11">
        <w:rPr>
          <w:b/>
          <w:sz w:val="21"/>
          <w:szCs w:val="21"/>
        </w:rPr>
        <w:t xml:space="preserve">овет директоров ОАО «ХМГ»     </w:t>
      </w:r>
    </w:p>
    <w:sectPr w:rsidR="00253E26" w:rsidRPr="000D1E11" w:rsidSect="002B00C3">
      <w:pgSz w:w="11906" w:h="16838"/>
      <w:pgMar w:top="340" w:right="73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0D" w:rsidRDefault="00EE7E0D" w:rsidP="00305BF7">
      <w:r>
        <w:separator/>
      </w:r>
    </w:p>
  </w:endnote>
  <w:endnote w:type="continuationSeparator" w:id="0">
    <w:p w:rsidR="00EE7E0D" w:rsidRDefault="00EE7E0D" w:rsidP="003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0D" w:rsidRDefault="00EE7E0D" w:rsidP="00305BF7">
      <w:r>
        <w:separator/>
      </w:r>
    </w:p>
  </w:footnote>
  <w:footnote w:type="continuationSeparator" w:id="0">
    <w:p w:rsidR="00EE7E0D" w:rsidRDefault="00EE7E0D" w:rsidP="003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83"/>
    <w:multiLevelType w:val="hybridMultilevel"/>
    <w:tmpl w:val="4B2C44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B902F5"/>
    <w:multiLevelType w:val="hybridMultilevel"/>
    <w:tmpl w:val="7122C7AC"/>
    <w:lvl w:ilvl="0" w:tplc="6160363C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A1EA1804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3431F"/>
    <w:multiLevelType w:val="hybridMultilevel"/>
    <w:tmpl w:val="86B412D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BC3429"/>
    <w:multiLevelType w:val="hybridMultilevel"/>
    <w:tmpl w:val="F8323CC4"/>
    <w:lvl w:ilvl="0" w:tplc="79AE767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792196"/>
    <w:multiLevelType w:val="hybridMultilevel"/>
    <w:tmpl w:val="492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4478"/>
    <w:multiLevelType w:val="hybridMultilevel"/>
    <w:tmpl w:val="D3FAB77C"/>
    <w:lvl w:ilvl="0" w:tplc="C8F86EA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25D87"/>
    <w:multiLevelType w:val="hybridMultilevel"/>
    <w:tmpl w:val="F7B6C3DC"/>
    <w:lvl w:ilvl="0" w:tplc="4F46A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C1"/>
    <w:rsid w:val="00041207"/>
    <w:rsid w:val="000625A1"/>
    <w:rsid w:val="00082D5A"/>
    <w:rsid w:val="000A3450"/>
    <w:rsid w:val="000B5475"/>
    <w:rsid w:val="000D1E11"/>
    <w:rsid w:val="000E61C5"/>
    <w:rsid w:val="0011792A"/>
    <w:rsid w:val="00141E1E"/>
    <w:rsid w:val="00144F11"/>
    <w:rsid w:val="00147ADB"/>
    <w:rsid w:val="0018278F"/>
    <w:rsid w:val="001C4F8E"/>
    <w:rsid w:val="001E21F1"/>
    <w:rsid w:val="001E4948"/>
    <w:rsid w:val="002179DE"/>
    <w:rsid w:val="00235421"/>
    <w:rsid w:val="00247C85"/>
    <w:rsid w:val="00253E26"/>
    <w:rsid w:val="002B00C3"/>
    <w:rsid w:val="002C10EF"/>
    <w:rsid w:val="002C73B5"/>
    <w:rsid w:val="002D7500"/>
    <w:rsid w:val="002E2000"/>
    <w:rsid w:val="002F0BF0"/>
    <w:rsid w:val="00305BF7"/>
    <w:rsid w:val="00314432"/>
    <w:rsid w:val="00322F39"/>
    <w:rsid w:val="00323C20"/>
    <w:rsid w:val="00353486"/>
    <w:rsid w:val="003534B7"/>
    <w:rsid w:val="00394549"/>
    <w:rsid w:val="00394957"/>
    <w:rsid w:val="003C232F"/>
    <w:rsid w:val="003E3C1A"/>
    <w:rsid w:val="00472E36"/>
    <w:rsid w:val="00491DC1"/>
    <w:rsid w:val="004A3484"/>
    <w:rsid w:val="004C4C33"/>
    <w:rsid w:val="004D6A36"/>
    <w:rsid w:val="004E461E"/>
    <w:rsid w:val="004E686B"/>
    <w:rsid w:val="00504CD9"/>
    <w:rsid w:val="0051581A"/>
    <w:rsid w:val="00523690"/>
    <w:rsid w:val="00554643"/>
    <w:rsid w:val="00565C65"/>
    <w:rsid w:val="005847A4"/>
    <w:rsid w:val="005A45D1"/>
    <w:rsid w:val="005C2DF6"/>
    <w:rsid w:val="005D2269"/>
    <w:rsid w:val="005D75D4"/>
    <w:rsid w:val="0060339A"/>
    <w:rsid w:val="00603C37"/>
    <w:rsid w:val="00676449"/>
    <w:rsid w:val="006775C8"/>
    <w:rsid w:val="006B2A0E"/>
    <w:rsid w:val="006B74AB"/>
    <w:rsid w:val="006F5685"/>
    <w:rsid w:val="007460F9"/>
    <w:rsid w:val="007619A5"/>
    <w:rsid w:val="00771F3E"/>
    <w:rsid w:val="00787BE2"/>
    <w:rsid w:val="007A1499"/>
    <w:rsid w:val="007B242A"/>
    <w:rsid w:val="00806CA3"/>
    <w:rsid w:val="008111B5"/>
    <w:rsid w:val="00815A21"/>
    <w:rsid w:val="00845C91"/>
    <w:rsid w:val="00856FB9"/>
    <w:rsid w:val="00881F68"/>
    <w:rsid w:val="008A48FC"/>
    <w:rsid w:val="008D3338"/>
    <w:rsid w:val="009207EE"/>
    <w:rsid w:val="00957C24"/>
    <w:rsid w:val="00993A91"/>
    <w:rsid w:val="009F3154"/>
    <w:rsid w:val="00A15060"/>
    <w:rsid w:val="00A15945"/>
    <w:rsid w:val="00A272E9"/>
    <w:rsid w:val="00A31F7D"/>
    <w:rsid w:val="00A4141B"/>
    <w:rsid w:val="00A957F1"/>
    <w:rsid w:val="00AB02FF"/>
    <w:rsid w:val="00AC2BA0"/>
    <w:rsid w:val="00AE1B00"/>
    <w:rsid w:val="00B01E72"/>
    <w:rsid w:val="00B63FB5"/>
    <w:rsid w:val="00B7578D"/>
    <w:rsid w:val="00B91EE1"/>
    <w:rsid w:val="00B97521"/>
    <w:rsid w:val="00BA534E"/>
    <w:rsid w:val="00C03C14"/>
    <w:rsid w:val="00C12A5A"/>
    <w:rsid w:val="00C24460"/>
    <w:rsid w:val="00C24DC2"/>
    <w:rsid w:val="00C42EAC"/>
    <w:rsid w:val="00C505A4"/>
    <w:rsid w:val="00C8790D"/>
    <w:rsid w:val="00CF3A45"/>
    <w:rsid w:val="00D06FFC"/>
    <w:rsid w:val="00D14BFB"/>
    <w:rsid w:val="00D16625"/>
    <w:rsid w:val="00D60E8B"/>
    <w:rsid w:val="00D7012D"/>
    <w:rsid w:val="00D7453D"/>
    <w:rsid w:val="00D8129F"/>
    <w:rsid w:val="00D946E1"/>
    <w:rsid w:val="00D96350"/>
    <w:rsid w:val="00DB769B"/>
    <w:rsid w:val="00E128D9"/>
    <w:rsid w:val="00E25626"/>
    <w:rsid w:val="00E672DA"/>
    <w:rsid w:val="00E72702"/>
    <w:rsid w:val="00E84B26"/>
    <w:rsid w:val="00E93752"/>
    <w:rsid w:val="00E95392"/>
    <w:rsid w:val="00EA2714"/>
    <w:rsid w:val="00EC1271"/>
    <w:rsid w:val="00ED2917"/>
    <w:rsid w:val="00ED399F"/>
    <w:rsid w:val="00EE7E0D"/>
    <w:rsid w:val="00F1579E"/>
    <w:rsid w:val="00F2175C"/>
    <w:rsid w:val="00F21DBA"/>
    <w:rsid w:val="00F637B3"/>
    <w:rsid w:val="00F85470"/>
    <w:rsid w:val="00FF1C18"/>
    <w:rsid w:val="00FF1E43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semiHidden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character" w:styleId="af0">
    <w:name w:val="Hyperlink"/>
    <w:unhideWhenUsed/>
    <w:rsid w:val="000D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4B18CB1DE1E3E9175386E0905188B4A436CAFEBFA88DFA04B071E8544144FF91ED4F3F1E48C6986I2n4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D4F81C552CD45B7A40919D176AEB0" ma:contentTypeVersion="0" ma:contentTypeDescription="Создание документа." ma:contentTypeScope="" ma:versionID="9ed79d9b1d0df2466ad9cb8246b41f50">
  <xsd:schema xmlns:xsd="http://www.w3.org/2001/XMLSchema" xmlns:xs="http://www.w3.org/2001/XMLSchema" xmlns:p="http://schemas.microsoft.com/office/2006/metadata/properties" xmlns:ns2="bb948b64-38ec-46e3-8eea-f15770b05fe5" targetNamespace="http://schemas.microsoft.com/office/2006/metadata/properties" ma:root="true" ma:fieldsID="0fe902fe36bdd5b77fa163ea9718336c" ns2:_="">
    <xsd:import namespace="bb948b64-38ec-46e3-8eea-f15770b05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8b64-38ec-46e3-8eea-f15770b05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18DDD-3013-447B-9EC8-1A0E2E5DF8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0A6B2-EF9C-4F92-B92D-F8DD949F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9B4E-FD5B-4B58-AF5C-F0BB9B34C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8b64-38ec-46e3-8eea-f15770b0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0D98B-A37D-46C9-8DE7-4946820A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873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 от 19 мая 2011г</vt:lpstr>
    </vt:vector>
  </TitlesOfParts>
  <Company>kmg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 от 19 мая 2011г</dc:title>
  <dc:creator>mfk</dc:creator>
  <cp:lastModifiedBy>Йохна Анна Николаевна</cp:lastModifiedBy>
  <cp:revision>21</cp:revision>
  <cp:lastPrinted>2016-04-11T10:53:00Z</cp:lastPrinted>
  <dcterms:created xsi:type="dcterms:W3CDTF">2016-02-24T05:55:00Z</dcterms:created>
  <dcterms:modified xsi:type="dcterms:W3CDTF">2017-06-30T08:06:00Z</dcterms:modified>
</cp:coreProperties>
</file>